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1D5" w:rsidRPr="00792735" w:rsidRDefault="002B64E4" w:rsidP="008B61D5">
      <w:pPr>
        <w:rPr>
          <w:rFonts w:ascii="Arial" w:hAnsi="Arial" w:cs="Arial"/>
          <w:sz w:val="20"/>
          <w:szCs w:val="20"/>
        </w:rPr>
      </w:pPr>
      <w:proofErr w:type="gramStart"/>
      <w:r w:rsidRPr="00792735">
        <w:rPr>
          <w:rFonts w:ascii="Arial" w:hAnsi="Arial" w:cs="Arial"/>
          <w:sz w:val="20"/>
          <w:szCs w:val="20"/>
        </w:rPr>
        <w:t xml:space="preserve">Dear </w:t>
      </w:r>
      <w:r w:rsidR="008B61D5" w:rsidRPr="00792735">
        <w:rPr>
          <w:rFonts w:ascii="Arial" w:hAnsi="Arial" w:cs="Arial"/>
          <w:sz w:val="20"/>
          <w:szCs w:val="20"/>
        </w:rPr>
        <w:t>,</w:t>
      </w:r>
      <w:proofErr w:type="gramEnd"/>
    </w:p>
    <w:p w:rsidR="008B61D5" w:rsidRPr="00792735" w:rsidRDefault="008B61D5" w:rsidP="008B61D5">
      <w:pPr>
        <w:rPr>
          <w:rFonts w:ascii="Arial" w:hAnsi="Arial" w:cs="Arial"/>
          <w:sz w:val="20"/>
          <w:szCs w:val="20"/>
        </w:rPr>
      </w:pPr>
      <w:r w:rsidRPr="00792735">
        <w:rPr>
          <w:rFonts w:ascii="Arial" w:hAnsi="Arial" w:cs="Arial"/>
          <w:sz w:val="20"/>
          <w:szCs w:val="20"/>
        </w:rPr>
        <w:t xml:space="preserve"> </w:t>
      </w:r>
    </w:p>
    <w:p w:rsidR="008B61D5" w:rsidRPr="00792735" w:rsidRDefault="008B61D5" w:rsidP="008B61D5">
      <w:pPr>
        <w:rPr>
          <w:rFonts w:ascii="Arial" w:hAnsi="Arial" w:cs="Arial"/>
          <w:sz w:val="20"/>
          <w:szCs w:val="20"/>
        </w:rPr>
      </w:pPr>
      <w:proofErr w:type="gramStart"/>
      <w:r w:rsidRPr="00792735">
        <w:rPr>
          <w:rFonts w:ascii="Arial" w:hAnsi="Arial" w:cs="Arial"/>
          <w:sz w:val="20"/>
          <w:szCs w:val="20"/>
        </w:rPr>
        <w:t xml:space="preserve">Thank you for your interest in Eco-$mart’s LED offerings to replace </w:t>
      </w:r>
      <w:r w:rsidR="00A80621" w:rsidRPr="00792735">
        <w:rPr>
          <w:rFonts w:ascii="Arial" w:hAnsi="Arial" w:cs="Arial"/>
          <w:sz w:val="20"/>
          <w:szCs w:val="20"/>
        </w:rPr>
        <w:t>conventional</w:t>
      </w:r>
      <w:r w:rsidRPr="00792735">
        <w:rPr>
          <w:rFonts w:ascii="Arial" w:hAnsi="Arial" w:cs="Arial"/>
          <w:sz w:val="20"/>
          <w:szCs w:val="20"/>
        </w:rPr>
        <w:t xml:space="preserve"> lighting.</w:t>
      </w:r>
      <w:proofErr w:type="gramEnd"/>
      <w:r w:rsidRPr="00792735">
        <w:rPr>
          <w:rFonts w:ascii="Arial" w:hAnsi="Arial" w:cs="Arial"/>
          <w:sz w:val="20"/>
          <w:szCs w:val="20"/>
        </w:rPr>
        <w:t xml:space="preserve">  </w:t>
      </w:r>
      <w:r w:rsidR="008E25B3" w:rsidRPr="00792735">
        <w:rPr>
          <w:rFonts w:ascii="Arial" w:hAnsi="Arial" w:cs="Arial"/>
          <w:sz w:val="20"/>
          <w:szCs w:val="20"/>
        </w:rPr>
        <w:t>After 2</w:t>
      </w:r>
      <w:r w:rsidR="00D81025" w:rsidRPr="00792735">
        <w:rPr>
          <w:rFonts w:ascii="Arial" w:hAnsi="Arial" w:cs="Arial"/>
          <w:sz w:val="20"/>
          <w:szCs w:val="20"/>
        </w:rPr>
        <w:t>2</w:t>
      </w:r>
      <w:r w:rsidR="008E25B3" w:rsidRPr="00792735">
        <w:rPr>
          <w:rFonts w:ascii="Arial" w:hAnsi="Arial" w:cs="Arial"/>
          <w:sz w:val="20"/>
          <w:szCs w:val="20"/>
        </w:rPr>
        <w:t xml:space="preserve"> years in business, we feel we have identified many high quality options from which to choose.  </w:t>
      </w:r>
      <w:r w:rsidRPr="00792735">
        <w:rPr>
          <w:rFonts w:ascii="Arial" w:hAnsi="Arial" w:cs="Arial"/>
          <w:sz w:val="20"/>
          <w:szCs w:val="20"/>
        </w:rPr>
        <w:t>The latest LEDs a</w:t>
      </w:r>
      <w:r w:rsidR="00113DC7" w:rsidRPr="00792735">
        <w:rPr>
          <w:rFonts w:ascii="Arial" w:hAnsi="Arial" w:cs="Arial"/>
          <w:sz w:val="20"/>
          <w:szCs w:val="20"/>
        </w:rPr>
        <w:t xml:space="preserve">re brighter and less expensive </w:t>
      </w:r>
      <w:r w:rsidRPr="00792735">
        <w:rPr>
          <w:rFonts w:ascii="Arial" w:hAnsi="Arial" w:cs="Arial"/>
          <w:sz w:val="20"/>
          <w:szCs w:val="20"/>
        </w:rPr>
        <w:t>now, so you can retrofit up to 1500W HID.  Please use the links below (anytime) f</w:t>
      </w:r>
      <w:r w:rsidR="00113DC7" w:rsidRPr="00792735">
        <w:rPr>
          <w:rFonts w:ascii="Arial" w:hAnsi="Arial" w:cs="Arial"/>
          <w:sz w:val="20"/>
          <w:szCs w:val="20"/>
        </w:rPr>
        <w:t xml:space="preserve">or the latest prices and specifications, </w:t>
      </w:r>
      <w:r w:rsidRPr="00792735">
        <w:rPr>
          <w:rFonts w:ascii="Arial" w:hAnsi="Arial" w:cs="Arial"/>
          <w:sz w:val="20"/>
          <w:szCs w:val="20"/>
        </w:rPr>
        <w:t>and check w</w:t>
      </w:r>
      <w:r w:rsidR="00113DC7" w:rsidRPr="00792735">
        <w:rPr>
          <w:rFonts w:ascii="Arial" w:hAnsi="Arial" w:cs="Arial"/>
          <w:sz w:val="20"/>
          <w:szCs w:val="20"/>
        </w:rPr>
        <w:t>ith us for discounts by project</w:t>
      </w:r>
      <w:r w:rsidRPr="00792735">
        <w:rPr>
          <w:rFonts w:ascii="Arial" w:hAnsi="Arial" w:cs="Arial"/>
          <w:sz w:val="20"/>
          <w:szCs w:val="20"/>
        </w:rPr>
        <w:t>.</w:t>
      </w:r>
      <w:r w:rsidR="00051AFD" w:rsidRPr="00792735">
        <w:rPr>
          <w:rFonts w:ascii="Arial" w:hAnsi="Arial" w:cs="Arial"/>
          <w:sz w:val="20"/>
          <w:szCs w:val="20"/>
        </w:rPr>
        <w:t xml:space="preserve">  Sample policy</w:t>
      </w:r>
      <w:r w:rsidR="00A319B0" w:rsidRPr="00792735">
        <w:rPr>
          <w:rFonts w:ascii="Arial" w:hAnsi="Arial" w:cs="Arial"/>
          <w:sz w:val="20"/>
          <w:szCs w:val="20"/>
        </w:rPr>
        <w:t xml:space="preserve">: </w:t>
      </w:r>
      <w:r w:rsidR="00051AFD" w:rsidRPr="00792735">
        <w:rPr>
          <w:rFonts w:ascii="Arial" w:hAnsi="Arial" w:cs="Arial"/>
          <w:sz w:val="20"/>
          <w:szCs w:val="20"/>
        </w:rPr>
        <w:t>if we recommend and sell you a sample, satisfaction is guaranteed (full product cost refund or credit is provided if it doesn’t meet your needs).</w:t>
      </w:r>
    </w:p>
    <w:p w:rsidR="008B61D5" w:rsidRPr="00792735" w:rsidRDefault="008B61D5" w:rsidP="008B61D5">
      <w:pPr>
        <w:rPr>
          <w:rFonts w:ascii="Arial" w:hAnsi="Arial" w:cs="Arial"/>
          <w:sz w:val="20"/>
          <w:szCs w:val="20"/>
        </w:rPr>
      </w:pPr>
      <w:r w:rsidRPr="00792735">
        <w:rPr>
          <w:rFonts w:ascii="Arial" w:hAnsi="Arial" w:cs="Arial"/>
          <w:sz w:val="20"/>
          <w:szCs w:val="20"/>
        </w:rPr>
        <w:t xml:space="preserve"> </w:t>
      </w:r>
    </w:p>
    <w:p w:rsidR="008B4C44" w:rsidRPr="00792735" w:rsidRDefault="00433878" w:rsidP="008B4C44">
      <w:pPr>
        <w:rPr>
          <w:rFonts w:ascii="Arial" w:hAnsi="Arial" w:cs="Arial"/>
          <w:sz w:val="20"/>
          <w:szCs w:val="20"/>
        </w:rPr>
      </w:pPr>
      <w:r w:rsidRPr="00792735">
        <w:rPr>
          <w:rFonts w:ascii="Arial" w:hAnsi="Arial" w:cs="Arial"/>
          <w:sz w:val="20"/>
          <w:szCs w:val="20"/>
        </w:rPr>
        <w:t>LED w</w:t>
      </w:r>
      <w:r w:rsidR="00DE1146" w:rsidRPr="00792735">
        <w:rPr>
          <w:rFonts w:ascii="Arial" w:hAnsi="Arial" w:cs="Arial"/>
          <w:sz w:val="20"/>
          <w:szCs w:val="20"/>
        </w:rPr>
        <w:t>holesale prices are</w:t>
      </w:r>
      <w:r w:rsidR="008B4C44" w:rsidRPr="00792735">
        <w:rPr>
          <w:rFonts w:ascii="Arial" w:hAnsi="Arial" w:cs="Arial"/>
          <w:sz w:val="20"/>
          <w:szCs w:val="20"/>
        </w:rPr>
        <w:t xml:space="preserve"> here:</w:t>
      </w:r>
      <w:r w:rsidR="008B4C44" w:rsidRPr="00355761">
        <w:rPr>
          <w:rFonts w:ascii="Arial" w:hAnsi="Arial" w:cs="Arial"/>
          <w:sz w:val="20"/>
          <w:szCs w:val="20"/>
        </w:rPr>
        <w:t xml:space="preserve"> </w:t>
      </w:r>
      <w:hyperlink r:id="rId9" w:history="1">
        <w:r w:rsidR="008B4C44" w:rsidRPr="00355761">
          <w:rPr>
            <w:rStyle w:val="Hyperlink"/>
            <w:rFonts w:ascii="Arial" w:hAnsi="Arial" w:cs="Arial"/>
            <w:bCs/>
            <w:sz w:val="20"/>
            <w:szCs w:val="20"/>
          </w:rPr>
          <w:t>http://tinyurl.com/LED-Eco-Smart-IMP</w:t>
        </w:r>
      </w:hyperlink>
    </w:p>
    <w:p w:rsidR="00B3099C" w:rsidRPr="00792735" w:rsidRDefault="00B3099C" w:rsidP="008B61D5">
      <w:pPr>
        <w:rPr>
          <w:rFonts w:ascii="Arial" w:hAnsi="Arial" w:cs="Arial"/>
          <w:sz w:val="20"/>
          <w:szCs w:val="20"/>
        </w:rPr>
      </w:pPr>
    </w:p>
    <w:p w:rsidR="00113DC7" w:rsidRPr="00792735" w:rsidRDefault="00113DC7" w:rsidP="008B4C44">
      <w:pPr>
        <w:tabs>
          <w:tab w:val="left" w:pos="3893"/>
        </w:tabs>
        <w:rPr>
          <w:rFonts w:ascii="Arial" w:hAnsi="Arial" w:cs="Arial"/>
          <w:sz w:val="20"/>
          <w:szCs w:val="20"/>
        </w:rPr>
      </w:pPr>
      <w:r w:rsidRPr="00792735">
        <w:rPr>
          <w:rFonts w:ascii="Arial" w:hAnsi="Arial" w:cs="Arial"/>
          <w:sz w:val="20"/>
          <w:szCs w:val="20"/>
        </w:rPr>
        <w:t>General Recommendations:</w:t>
      </w:r>
      <w:r w:rsidR="008B4C44" w:rsidRPr="00792735">
        <w:rPr>
          <w:rFonts w:ascii="Arial" w:hAnsi="Arial" w:cs="Arial"/>
          <w:sz w:val="20"/>
          <w:szCs w:val="20"/>
        </w:rPr>
        <w:tab/>
      </w:r>
    </w:p>
    <w:p w:rsidR="00C276DD" w:rsidRPr="00792735" w:rsidRDefault="00C276DD" w:rsidP="0080128B">
      <w:pPr>
        <w:rPr>
          <w:rFonts w:ascii="Arial" w:hAnsi="Arial" w:cs="Arial"/>
          <w:sz w:val="20"/>
          <w:szCs w:val="20"/>
        </w:rPr>
      </w:pPr>
      <w:r w:rsidRPr="00792735">
        <w:rPr>
          <w:rFonts w:ascii="Arial" w:hAnsi="Arial" w:cs="Arial"/>
          <w:sz w:val="20"/>
          <w:szCs w:val="20"/>
        </w:rPr>
        <w:t>For 1000W HID:</w:t>
      </w:r>
    </w:p>
    <w:p w:rsidR="00C276DD" w:rsidRPr="00792735" w:rsidRDefault="0080128B" w:rsidP="0080128B">
      <w:pPr>
        <w:ind w:left="360"/>
        <w:rPr>
          <w:rFonts w:ascii="Arial" w:hAnsi="Arial" w:cs="Arial"/>
          <w:sz w:val="20"/>
          <w:szCs w:val="20"/>
        </w:rPr>
      </w:pPr>
      <w:proofErr w:type="gramStart"/>
      <w:r w:rsidRPr="00792735">
        <w:rPr>
          <w:rFonts w:ascii="Arial" w:hAnsi="Arial" w:cs="Arial"/>
          <w:sz w:val="20"/>
          <w:szCs w:val="20"/>
        </w:rPr>
        <w:t>See pages 2</w:t>
      </w:r>
      <w:r w:rsidR="00CF442C" w:rsidRPr="00792735">
        <w:rPr>
          <w:rFonts w:ascii="Arial" w:hAnsi="Arial" w:cs="Arial"/>
          <w:sz w:val="20"/>
          <w:szCs w:val="20"/>
        </w:rPr>
        <w:t>5</w:t>
      </w:r>
      <w:r w:rsidRPr="00792735">
        <w:rPr>
          <w:rFonts w:ascii="Arial" w:hAnsi="Arial" w:cs="Arial"/>
          <w:sz w:val="20"/>
          <w:szCs w:val="20"/>
        </w:rPr>
        <w:t xml:space="preserve"> and 2</w:t>
      </w:r>
      <w:r w:rsidR="00CF442C" w:rsidRPr="00792735">
        <w:rPr>
          <w:rFonts w:ascii="Arial" w:hAnsi="Arial" w:cs="Arial"/>
          <w:sz w:val="20"/>
          <w:szCs w:val="20"/>
        </w:rPr>
        <w:t>7</w:t>
      </w:r>
      <w:r w:rsidRPr="00792735">
        <w:rPr>
          <w:rFonts w:ascii="Arial" w:hAnsi="Arial" w:cs="Arial"/>
          <w:sz w:val="20"/>
          <w:szCs w:val="20"/>
        </w:rPr>
        <w:t xml:space="preserve"> (300 to 400W recommended).</w:t>
      </w:r>
      <w:proofErr w:type="gramEnd"/>
      <w:r w:rsidRPr="00792735">
        <w:rPr>
          <w:rFonts w:ascii="Arial" w:hAnsi="Arial" w:cs="Arial"/>
          <w:sz w:val="20"/>
          <w:szCs w:val="20"/>
        </w:rPr>
        <w:t xml:space="preserve">  The 480W and 450W on page 2</w:t>
      </w:r>
      <w:r w:rsidR="00CF442C" w:rsidRPr="00792735">
        <w:rPr>
          <w:rFonts w:ascii="Arial" w:hAnsi="Arial" w:cs="Arial"/>
          <w:sz w:val="20"/>
          <w:szCs w:val="20"/>
        </w:rPr>
        <w:t>5</w:t>
      </w:r>
      <w:r w:rsidRPr="00792735">
        <w:rPr>
          <w:rFonts w:ascii="Arial" w:hAnsi="Arial" w:cs="Arial"/>
          <w:sz w:val="20"/>
          <w:szCs w:val="20"/>
        </w:rPr>
        <w:t xml:space="preserve"> can be used for 1500W HID</w:t>
      </w:r>
    </w:p>
    <w:p w:rsidR="0080128B" w:rsidRPr="00792735" w:rsidRDefault="0080128B" w:rsidP="0080128B">
      <w:pPr>
        <w:ind w:left="360"/>
        <w:rPr>
          <w:rFonts w:ascii="Arial" w:hAnsi="Arial" w:cs="Arial"/>
          <w:sz w:val="20"/>
          <w:szCs w:val="20"/>
        </w:rPr>
      </w:pPr>
    </w:p>
    <w:p w:rsidR="00644C95" w:rsidRPr="00792735" w:rsidRDefault="00644C95" w:rsidP="0080128B">
      <w:pPr>
        <w:pStyle w:val="PlainText"/>
        <w:rPr>
          <w:rFonts w:cs="Arial"/>
          <w:szCs w:val="20"/>
        </w:rPr>
      </w:pPr>
      <w:r w:rsidRPr="00792735">
        <w:rPr>
          <w:rFonts w:cs="Arial"/>
          <w:szCs w:val="20"/>
        </w:rPr>
        <w:t xml:space="preserve">For 400W HID: </w:t>
      </w:r>
    </w:p>
    <w:p w:rsidR="00D54A74" w:rsidRPr="00792735" w:rsidRDefault="0080128B" w:rsidP="00D54A74">
      <w:pPr>
        <w:ind w:left="360"/>
        <w:rPr>
          <w:rFonts w:ascii="Arial" w:hAnsi="Arial" w:cs="Arial"/>
          <w:sz w:val="20"/>
          <w:szCs w:val="20"/>
        </w:rPr>
      </w:pPr>
      <w:r w:rsidRPr="00792735">
        <w:rPr>
          <w:rFonts w:ascii="Arial" w:hAnsi="Arial" w:cs="Arial"/>
          <w:sz w:val="20"/>
          <w:szCs w:val="20"/>
        </w:rPr>
        <w:t>Use the 120 to 150W units on pages 2</w:t>
      </w:r>
      <w:r w:rsidR="00CF442C" w:rsidRPr="00792735">
        <w:rPr>
          <w:rFonts w:ascii="Arial" w:hAnsi="Arial" w:cs="Arial"/>
          <w:sz w:val="20"/>
          <w:szCs w:val="20"/>
        </w:rPr>
        <w:t>5</w:t>
      </w:r>
      <w:r w:rsidRPr="00792735">
        <w:rPr>
          <w:rFonts w:ascii="Arial" w:hAnsi="Arial" w:cs="Arial"/>
          <w:sz w:val="20"/>
          <w:szCs w:val="20"/>
        </w:rPr>
        <w:t xml:space="preserve"> or 2</w:t>
      </w:r>
      <w:r w:rsidR="00CF442C" w:rsidRPr="00792735">
        <w:rPr>
          <w:rFonts w:ascii="Arial" w:hAnsi="Arial" w:cs="Arial"/>
          <w:sz w:val="20"/>
          <w:szCs w:val="20"/>
        </w:rPr>
        <w:t>7</w:t>
      </w:r>
      <w:r w:rsidRPr="00792735">
        <w:rPr>
          <w:rFonts w:ascii="Arial" w:hAnsi="Arial" w:cs="Arial"/>
          <w:sz w:val="20"/>
          <w:szCs w:val="20"/>
        </w:rPr>
        <w:t>.</w:t>
      </w:r>
    </w:p>
    <w:p w:rsidR="00644C95" w:rsidRPr="00792735" w:rsidRDefault="00644C95" w:rsidP="00644C95">
      <w:pPr>
        <w:pStyle w:val="PlainText"/>
        <w:rPr>
          <w:rFonts w:cs="Arial"/>
          <w:szCs w:val="20"/>
        </w:rPr>
      </w:pPr>
    </w:p>
    <w:p w:rsidR="00E70001" w:rsidRPr="00792735" w:rsidRDefault="00E70001" w:rsidP="00E70001">
      <w:pPr>
        <w:pStyle w:val="PlainText"/>
        <w:rPr>
          <w:rFonts w:cs="Arial"/>
          <w:szCs w:val="20"/>
        </w:rPr>
      </w:pPr>
      <w:r w:rsidRPr="00792735">
        <w:rPr>
          <w:rFonts w:cs="Arial"/>
          <w:szCs w:val="20"/>
        </w:rPr>
        <w:t>For 250W HID:</w:t>
      </w:r>
    </w:p>
    <w:p w:rsidR="00E70001" w:rsidRPr="00792735" w:rsidRDefault="0080128B" w:rsidP="00D54A74">
      <w:pPr>
        <w:pStyle w:val="PlainText"/>
        <w:ind w:left="360"/>
        <w:rPr>
          <w:rFonts w:cs="Arial"/>
          <w:szCs w:val="20"/>
        </w:rPr>
      </w:pPr>
      <w:r w:rsidRPr="00792735">
        <w:rPr>
          <w:rFonts w:cs="Arial"/>
          <w:szCs w:val="20"/>
        </w:rPr>
        <w:t>Use the 60 to 80W units on pages 2</w:t>
      </w:r>
      <w:r w:rsidR="00CF442C" w:rsidRPr="00792735">
        <w:rPr>
          <w:rFonts w:cs="Arial"/>
          <w:szCs w:val="20"/>
        </w:rPr>
        <w:t>5</w:t>
      </w:r>
      <w:r w:rsidRPr="00792735">
        <w:rPr>
          <w:rFonts w:cs="Arial"/>
          <w:szCs w:val="20"/>
        </w:rPr>
        <w:t xml:space="preserve"> or 2</w:t>
      </w:r>
      <w:r w:rsidR="00CF442C" w:rsidRPr="00792735">
        <w:rPr>
          <w:rFonts w:cs="Arial"/>
          <w:szCs w:val="20"/>
        </w:rPr>
        <w:t>7</w:t>
      </w:r>
      <w:r w:rsidR="00F22E43" w:rsidRPr="00792735">
        <w:rPr>
          <w:rFonts w:cs="Arial"/>
          <w:szCs w:val="20"/>
        </w:rPr>
        <w:t>.</w:t>
      </w:r>
    </w:p>
    <w:p w:rsidR="00E70001" w:rsidRPr="00792735" w:rsidRDefault="00E70001" w:rsidP="00E70001">
      <w:pPr>
        <w:pStyle w:val="PlainText"/>
        <w:rPr>
          <w:rFonts w:cs="Arial"/>
          <w:szCs w:val="20"/>
        </w:rPr>
      </w:pPr>
    </w:p>
    <w:p w:rsidR="00E70001" w:rsidRPr="00792735" w:rsidRDefault="00E70001" w:rsidP="00E70001">
      <w:pPr>
        <w:pStyle w:val="PlainText"/>
        <w:rPr>
          <w:rFonts w:cs="Arial"/>
          <w:szCs w:val="20"/>
        </w:rPr>
      </w:pPr>
      <w:r w:rsidRPr="00792735">
        <w:rPr>
          <w:rFonts w:cs="Arial"/>
          <w:szCs w:val="20"/>
        </w:rPr>
        <w:t>For 175W HID:</w:t>
      </w:r>
    </w:p>
    <w:p w:rsidR="00E70001" w:rsidRPr="00792735" w:rsidRDefault="0080128B" w:rsidP="00D54A74">
      <w:pPr>
        <w:pStyle w:val="PlainText"/>
        <w:ind w:left="360"/>
        <w:rPr>
          <w:rFonts w:cs="Arial"/>
          <w:szCs w:val="20"/>
        </w:rPr>
      </w:pPr>
      <w:r w:rsidRPr="00792735">
        <w:rPr>
          <w:rFonts w:cs="Arial"/>
          <w:szCs w:val="20"/>
        </w:rPr>
        <w:t>Use the 45 to 60W units on pages 2</w:t>
      </w:r>
      <w:r w:rsidR="00CF442C" w:rsidRPr="00792735">
        <w:rPr>
          <w:rFonts w:cs="Arial"/>
          <w:szCs w:val="20"/>
        </w:rPr>
        <w:t>5</w:t>
      </w:r>
      <w:r w:rsidRPr="00792735">
        <w:rPr>
          <w:rFonts w:cs="Arial"/>
          <w:szCs w:val="20"/>
        </w:rPr>
        <w:t xml:space="preserve"> or 2</w:t>
      </w:r>
      <w:r w:rsidR="00CF442C" w:rsidRPr="00792735">
        <w:rPr>
          <w:rFonts w:cs="Arial"/>
          <w:szCs w:val="20"/>
        </w:rPr>
        <w:t>7</w:t>
      </w:r>
      <w:r w:rsidR="00F22E43" w:rsidRPr="00792735">
        <w:rPr>
          <w:rFonts w:cs="Arial"/>
          <w:szCs w:val="20"/>
        </w:rPr>
        <w:t xml:space="preserve">, or the 40W side light on page </w:t>
      </w:r>
      <w:r w:rsidR="00CF442C" w:rsidRPr="00792735">
        <w:rPr>
          <w:rFonts w:cs="Arial"/>
          <w:szCs w:val="20"/>
        </w:rPr>
        <w:t>30</w:t>
      </w:r>
      <w:r w:rsidR="00F22E43" w:rsidRPr="00792735">
        <w:rPr>
          <w:rFonts w:cs="Arial"/>
          <w:szCs w:val="20"/>
        </w:rPr>
        <w:t>.</w:t>
      </w:r>
    </w:p>
    <w:p w:rsidR="00D51F9C" w:rsidRPr="00792735" w:rsidRDefault="00D51F9C" w:rsidP="00D51F9C">
      <w:pPr>
        <w:pStyle w:val="PlainText"/>
        <w:rPr>
          <w:rFonts w:cs="Arial"/>
          <w:szCs w:val="20"/>
        </w:rPr>
      </w:pPr>
    </w:p>
    <w:p w:rsidR="009C0948" w:rsidRPr="00792735" w:rsidRDefault="009C0948" w:rsidP="009C0948">
      <w:pPr>
        <w:pStyle w:val="PlainText"/>
        <w:rPr>
          <w:rFonts w:cs="Arial"/>
          <w:szCs w:val="20"/>
        </w:rPr>
      </w:pPr>
      <w:r w:rsidRPr="00792735">
        <w:rPr>
          <w:rFonts w:cs="Arial"/>
          <w:szCs w:val="20"/>
        </w:rPr>
        <w:t>Tools:</w:t>
      </w:r>
    </w:p>
    <w:p w:rsidR="009C0948" w:rsidRPr="00792735" w:rsidRDefault="009C0948" w:rsidP="009C0948">
      <w:pPr>
        <w:pStyle w:val="PlainText"/>
        <w:rPr>
          <w:rFonts w:cs="Arial"/>
          <w:szCs w:val="20"/>
        </w:rPr>
      </w:pPr>
      <w:r w:rsidRPr="00792735">
        <w:rPr>
          <w:rFonts w:cs="Arial"/>
          <w:szCs w:val="20"/>
        </w:rPr>
        <w:t xml:space="preserve">Here is a ROI calculator for you to modify comparing 1000W HID to 320W LED: http://tinyurl.com/LED-ROI-1000W-vs-320W  </w:t>
      </w:r>
    </w:p>
    <w:p w:rsidR="009C0948" w:rsidRPr="00792735" w:rsidRDefault="009C0948" w:rsidP="009C0948">
      <w:pPr>
        <w:pStyle w:val="PlainText"/>
        <w:rPr>
          <w:rFonts w:cs="Arial"/>
          <w:szCs w:val="20"/>
        </w:rPr>
      </w:pPr>
      <w:r w:rsidRPr="00792735">
        <w:rPr>
          <w:rFonts w:cs="Arial"/>
          <w:szCs w:val="20"/>
        </w:rPr>
        <w:t xml:space="preserve">Here is a ROI calculator comparing 250W HID to 60W LED: http://tinyurl.com/LED-ROI-250-vs-60W  </w:t>
      </w:r>
    </w:p>
    <w:p w:rsidR="009C0948" w:rsidRPr="00792735" w:rsidRDefault="009C0948" w:rsidP="009C0948">
      <w:pPr>
        <w:pStyle w:val="PlainText"/>
        <w:rPr>
          <w:rFonts w:cs="Arial"/>
          <w:szCs w:val="20"/>
        </w:rPr>
      </w:pPr>
      <w:r w:rsidRPr="00792735">
        <w:rPr>
          <w:rFonts w:cs="Arial"/>
          <w:szCs w:val="20"/>
        </w:rPr>
        <w:t xml:space="preserve">Here is a ROI calculator to combine multiple retrofit areas into one ROI: </w:t>
      </w:r>
      <w:hyperlink r:id="rId10" w:history="1">
        <w:r w:rsidRPr="00792735">
          <w:rPr>
            <w:rStyle w:val="Hyperlink"/>
            <w:rFonts w:cs="Arial"/>
            <w:szCs w:val="20"/>
          </w:rPr>
          <w:t>http://tinyurl.com/ROI-Mult-Rows-Graph</w:t>
        </w:r>
      </w:hyperlink>
    </w:p>
    <w:p w:rsidR="009C0948" w:rsidRPr="00792735" w:rsidRDefault="009C0948" w:rsidP="009C0948">
      <w:pPr>
        <w:pStyle w:val="PlainText"/>
        <w:rPr>
          <w:rFonts w:cs="Arial"/>
          <w:szCs w:val="20"/>
        </w:rPr>
      </w:pPr>
      <w:r w:rsidRPr="00792735">
        <w:rPr>
          <w:rFonts w:cs="Arial"/>
          <w:szCs w:val="20"/>
        </w:rPr>
        <w:t>(Feel free to call for assistance – there are a few tricks to this one)</w:t>
      </w:r>
    </w:p>
    <w:p w:rsidR="009C0948" w:rsidRPr="00792735" w:rsidRDefault="009C0948" w:rsidP="009C0948">
      <w:pPr>
        <w:pStyle w:val="PlainText"/>
        <w:rPr>
          <w:rFonts w:cs="Arial"/>
          <w:szCs w:val="20"/>
        </w:rPr>
      </w:pPr>
      <w:r w:rsidRPr="00792735">
        <w:rPr>
          <w:rFonts w:cs="Arial"/>
          <w:szCs w:val="20"/>
        </w:rPr>
        <w:t>(Sale prices includes profit margin for the contractor)</w:t>
      </w:r>
    </w:p>
    <w:p w:rsidR="008B61D5" w:rsidRPr="00792735" w:rsidRDefault="008B61D5" w:rsidP="008B61D5">
      <w:pPr>
        <w:rPr>
          <w:rFonts w:ascii="Arial" w:hAnsi="Arial" w:cs="Arial"/>
          <w:sz w:val="20"/>
          <w:szCs w:val="20"/>
        </w:rPr>
      </w:pPr>
    </w:p>
    <w:p w:rsidR="009C0948" w:rsidRPr="00792735" w:rsidRDefault="007C21C1" w:rsidP="008B61D5">
      <w:pPr>
        <w:rPr>
          <w:rFonts w:ascii="Arial" w:hAnsi="Arial" w:cs="Arial"/>
          <w:sz w:val="20"/>
          <w:szCs w:val="20"/>
        </w:rPr>
      </w:pPr>
      <w:r w:rsidRPr="00792735">
        <w:rPr>
          <w:rFonts w:ascii="Arial" w:hAnsi="Arial" w:cs="Arial"/>
          <w:sz w:val="20"/>
          <w:szCs w:val="20"/>
        </w:rPr>
        <w:t xml:space="preserve">We also offer a </w:t>
      </w:r>
      <w:r w:rsidR="008B61D5" w:rsidRPr="00792735">
        <w:rPr>
          <w:rFonts w:ascii="Arial" w:hAnsi="Arial" w:cs="Arial"/>
          <w:sz w:val="20"/>
          <w:szCs w:val="20"/>
        </w:rPr>
        <w:t>Positive Cash Flow Lease</w:t>
      </w:r>
      <w:r w:rsidR="009C0948" w:rsidRPr="00792735">
        <w:rPr>
          <w:rFonts w:ascii="Arial" w:hAnsi="Arial" w:cs="Arial"/>
          <w:sz w:val="20"/>
          <w:szCs w:val="20"/>
        </w:rPr>
        <w:t xml:space="preserve">: </w:t>
      </w:r>
    </w:p>
    <w:p w:rsidR="009C0948" w:rsidRPr="00792735" w:rsidRDefault="008B61D5" w:rsidP="008B61D5">
      <w:pPr>
        <w:rPr>
          <w:rFonts w:ascii="Arial" w:hAnsi="Arial" w:cs="Arial"/>
          <w:sz w:val="20"/>
          <w:szCs w:val="20"/>
        </w:rPr>
      </w:pPr>
      <w:r w:rsidRPr="00792735">
        <w:rPr>
          <w:rFonts w:ascii="Arial" w:hAnsi="Arial" w:cs="Arial"/>
          <w:sz w:val="20"/>
          <w:szCs w:val="20"/>
        </w:rPr>
        <w:t xml:space="preserve">3rd party pays for the retrofit, </w:t>
      </w:r>
      <w:r w:rsidR="00113DC7" w:rsidRPr="00792735">
        <w:rPr>
          <w:rFonts w:ascii="Arial" w:hAnsi="Arial" w:cs="Arial"/>
          <w:sz w:val="20"/>
          <w:szCs w:val="20"/>
        </w:rPr>
        <w:t>customer</w:t>
      </w:r>
      <w:r w:rsidRPr="00792735">
        <w:rPr>
          <w:rFonts w:ascii="Arial" w:hAnsi="Arial" w:cs="Arial"/>
          <w:sz w:val="20"/>
          <w:szCs w:val="20"/>
        </w:rPr>
        <w:t xml:space="preserve"> share</w:t>
      </w:r>
      <w:r w:rsidR="00113DC7" w:rsidRPr="00792735">
        <w:rPr>
          <w:rFonts w:ascii="Arial" w:hAnsi="Arial" w:cs="Arial"/>
          <w:sz w:val="20"/>
          <w:szCs w:val="20"/>
        </w:rPr>
        <w:t>s</w:t>
      </w:r>
      <w:r w:rsidRPr="00792735">
        <w:rPr>
          <w:rFonts w:ascii="Arial" w:hAnsi="Arial" w:cs="Arial"/>
          <w:sz w:val="20"/>
          <w:szCs w:val="20"/>
        </w:rPr>
        <w:t xml:space="preserve"> part of the savings to pay the lease payment, keep</w:t>
      </w:r>
      <w:r w:rsidR="00E32E69" w:rsidRPr="00792735">
        <w:rPr>
          <w:rFonts w:ascii="Arial" w:hAnsi="Arial" w:cs="Arial"/>
          <w:sz w:val="20"/>
          <w:szCs w:val="20"/>
        </w:rPr>
        <w:t>s</w:t>
      </w:r>
      <w:r w:rsidR="009C0948" w:rsidRPr="00792735">
        <w:rPr>
          <w:rFonts w:ascii="Arial" w:hAnsi="Arial" w:cs="Arial"/>
          <w:sz w:val="20"/>
          <w:szCs w:val="20"/>
        </w:rPr>
        <w:t xml:space="preserve"> the rest.</w:t>
      </w:r>
      <w:r w:rsidRPr="00792735">
        <w:rPr>
          <w:rFonts w:ascii="Arial" w:hAnsi="Arial" w:cs="Arial"/>
          <w:sz w:val="20"/>
          <w:szCs w:val="20"/>
        </w:rPr>
        <w:t xml:space="preserve"> Here is a page to do a quick estimate of monthly costs: &lt;</w:t>
      </w:r>
      <w:hyperlink r:id="rId11" w:history="1">
        <w:r w:rsidR="009C0948" w:rsidRPr="00792735">
          <w:rPr>
            <w:rStyle w:val="Hyperlink"/>
            <w:rFonts w:ascii="Arial" w:hAnsi="Arial" w:cs="Arial"/>
            <w:sz w:val="20"/>
            <w:szCs w:val="20"/>
          </w:rPr>
          <w:t>http://www.leasesmart.com:80/calculator/EcoSmart.html</w:t>
        </w:r>
      </w:hyperlink>
      <w:r w:rsidRPr="00792735">
        <w:rPr>
          <w:rFonts w:ascii="Arial" w:hAnsi="Arial" w:cs="Arial"/>
          <w:sz w:val="20"/>
          <w:szCs w:val="20"/>
        </w:rPr>
        <w:t xml:space="preserve">&gt;   </w:t>
      </w:r>
    </w:p>
    <w:p w:rsidR="008B61D5" w:rsidRPr="00792735" w:rsidRDefault="008B61D5" w:rsidP="008B61D5">
      <w:pPr>
        <w:rPr>
          <w:rFonts w:ascii="Arial" w:hAnsi="Arial" w:cs="Arial"/>
          <w:sz w:val="20"/>
          <w:szCs w:val="20"/>
        </w:rPr>
      </w:pPr>
      <w:r w:rsidRPr="00792735">
        <w:rPr>
          <w:rFonts w:ascii="Arial" w:hAnsi="Arial" w:cs="Arial"/>
          <w:sz w:val="20"/>
          <w:szCs w:val="20"/>
        </w:rPr>
        <w:t>Here is the actual lease application page: &lt;</w:t>
      </w:r>
      <w:hyperlink r:id="rId12" w:history="1">
        <w:r w:rsidRPr="00792735">
          <w:rPr>
            <w:rStyle w:val="Hyperlink"/>
            <w:rFonts w:ascii="Arial" w:hAnsi="Arial" w:cs="Arial"/>
            <w:color w:val="000000"/>
            <w:sz w:val="20"/>
            <w:szCs w:val="20"/>
          </w:rPr>
          <w:t>https://www.lease-smart.com/vendors/EcoSmart-app.html</w:t>
        </w:r>
      </w:hyperlink>
      <w:r w:rsidRPr="00792735">
        <w:rPr>
          <w:rFonts w:ascii="Arial" w:hAnsi="Arial" w:cs="Arial"/>
          <w:sz w:val="20"/>
          <w:szCs w:val="20"/>
        </w:rPr>
        <w:t>&gt; (which appears as a link on the output page after doing the quick estimate of monthly costs)</w:t>
      </w:r>
    </w:p>
    <w:p w:rsidR="008B61D5" w:rsidRPr="00792735" w:rsidRDefault="008B61D5" w:rsidP="008B61D5">
      <w:pPr>
        <w:rPr>
          <w:rFonts w:ascii="Arial" w:hAnsi="Arial" w:cs="Arial"/>
          <w:sz w:val="20"/>
          <w:szCs w:val="20"/>
        </w:rPr>
      </w:pPr>
    </w:p>
    <w:p w:rsidR="008B61D5" w:rsidRPr="00792735" w:rsidRDefault="008B61D5" w:rsidP="008B61D5">
      <w:pPr>
        <w:rPr>
          <w:rFonts w:ascii="Arial" w:hAnsi="Arial" w:cs="Arial"/>
          <w:sz w:val="20"/>
          <w:szCs w:val="20"/>
        </w:rPr>
      </w:pPr>
      <w:r w:rsidRPr="00792735">
        <w:rPr>
          <w:rFonts w:ascii="Arial" w:hAnsi="Arial" w:cs="Arial"/>
          <w:sz w:val="20"/>
          <w:szCs w:val="20"/>
        </w:rPr>
        <w:t>Please feel free to call to discuss your application and best options.</w:t>
      </w:r>
    </w:p>
    <w:p w:rsidR="008B61D5" w:rsidRPr="00792735" w:rsidRDefault="008B61D5" w:rsidP="008B61D5">
      <w:pPr>
        <w:rPr>
          <w:rFonts w:ascii="Arial" w:hAnsi="Arial" w:cs="Arial"/>
          <w:sz w:val="20"/>
          <w:szCs w:val="20"/>
        </w:rPr>
      </w:pPr>
      <w:r w:rsidRPr="00792735">
        <w:rPr>
          <w:rFonts w:ascii="Arial" w:hAnsi="Arial" w:cs="Arial"/>
          <w:sz w:val="20"/>
          <w:szCs w:val="20"/>
        </w:rPr>
        <w:t xml:space="preserve"> </w:t>
      </w:r>
    </w:p>
    <w:p w:rsidR="008B61D5" w:rsidRPr="00792735" w:rsidRDefault="008B61D5" w:rsidP="008B61D5">
      <w:pPr>
        <w:rPr>
          <w:rFonts w:ascii="Arial" w:hAnsi="Arial" w:cs="Arial"/>
          <w:sz w:val="20"/>
          <w:szCs w:val="20"/>
        </w:rPr>
      </w:pPr>
      <w:r w:rsidRPr="00792735">
        <w:rPr>
          <w:rFonts w:ascii="Arial" w:hAnsi="Arial" w:cs="Arial"/>
          <w:sz w:val="20"/>
          <w:szCs w:val="20"/>
        </w:rPr>
        <w:t>Sincerely,</w:t>
      </w:r>
    </w:p>
    <w:p w:rsidR="008B61D5" w:rsidRPr="00792735" w:rsidRDefault="008B61D5" w:rsidP="008B61D5">
      <w:pPr>
        <w:rPr>
          <w:rFonts w:ascii="Arial" w:hAnsi="Arial" w:cs="Arial"/>
          <w:sz w:val="20"/>
          <w:szCs w:val="20"/>
        </w:rPr>
      </w:pPr>
    </w:p>
    <w:p w:rsidR="008B61D5" w:rsidRPr="00792735" w:rsidRDefault="008B61D5" w:rsidP="008B61D5">
      <w:pPr>
        <w:rPr>
          <w:rFonts w:ascii="Arial" w:hAnsi="Arial" w:cs="Arial"/>
          <w:sz w:val="20"/>
          <w:szCs w:val="20"/>
        </w:rPr>
      </w:pPr>
      <w:r w:rsidRPr="00792735">
        <w:rPr>
          <w:rFonts w:ascii="Arial" w:hAnsi="Arial" w:cs="Arial"/>
          <w:sz w:val="20"/>
          <w:szCs w:val="20"/>
        </w:rPr>
        <w:t>Matt Ross, President</w:t>
      </w:r>
    </w:p>
    <w:p w:rsidR="008B61D5" w:rsidRPr="00792735" w:rsidRDefault="008B61D5" w:rsidP="008B61D5">
      <w:pPr>
        <w:rPr>
          <w:rFonts w:ascii="Arial" w:hAnsi="Arial" w:cs="Arial"/>
          <w:sz w:val="20"/>
          <w:szCs w:val="20"/>
        </w:rPr>
      </w:pPr>
      <w:proofErr w:type="gramStart"/>
      <w:r w:rsidRPr="00792735">
        <w:rPr>
          <w:rFonts w:ascii="Arial" w:hAnsi="Arial" w:cs="Arial"/>
          <w:sz w:val="20"/>
          <w:szCs w:val="20"/>
        </w:rPr>
        <w:t>Eco-$mart, Inc.</w:t>
      </w:r>
      <w:proofErr w:type="gramEnd"/>
    </w:p>
    <w:p w:rsidR="008B61D5" w:rsidRPr="00792735" w:rsidRDefault="002608F8" w:rsidP="008B61D5">
      <w:pPr>
        <w:rPr>
          <w:rFonts w:ascii="Arial" w:hAnsi="Arial" w:cs="Arial"/>
          <w:sz w:val="20"/>
          <w:szCs w:val="20"/>
        </w:rPr>
      </w:pPr>
      <w:hyperlink r:id="rId13" w:history="1">
        <w:r w:rsidR="008B61D5" w:rsidRPr="00792735">
          <w:rPr>
            <w:rStyle w:val="Hyperlink"/>
            <w:rFonts w:ascii="Arial" w:hAnsi="Arial" w:cs="Arial"/>
            <w:color w:val="000000"/>
            <w:sz w:val="20"/>
            <w:szCs w:val="20"/>
          </w:rPr>
          <w:t>www.eco-smart.com</w:t>
        </w:r>
      </w:hyperlink>
    </w:p>
    <w:p w:rsidR="008B61D5" w:rsidRPr="00792735" w:rsidRDefault="008B61D5" w:rsidP="008B61D5">
      <w:pPr>
        <w:rPr>
          <w:rFonts w:ascii="Arial" w:hAnsi="Arial" w:cs="Arial"/>
          <w:sz w:val="20"/>
          <w:szCs w:val="20"/>
        </w:rPr>
      </w:pPr>
      <w:r w:rsidRPr="00792735">
        <w:rPr>
          <w:rFonts w:ascii="Arial" w:hAnsi="Arial" w:cs="Arial"/>
          <w:sz w:val="20"/>
          <w:szCs w:val="20"/>
        </w:rPr>
        <w:t>941-376-8484 direct</w:t>
      </w:r>
    </w:p>
    <w:p w:rsidR="008B61D5" w:rsidRPr="00792735" w:rsidRDefault="008B61D5" w:rsidP="008B61D5">
      <w:pPr>
        <w:rPr>
          <w:rFonts w:ascii="Arial" w:hAnsi="Arial" w:cs="Arial"/>
          <w:sz w:val="20"/>
          <w:szCs w:val="20"/>
        </w:rPr>
      </w:pPr>
    </w:p>
    <w:p w:rsidR="008B61D5" w:rsidRPr="00792735" w:rsidRDefault="008B61D5" w:rsidP="008B61D5">
      <w:pPr>
        <w:rPr>
          <w:rFonts w:ascii="Arial" w:hAnsi="Arial" w:cs="Arial"/>
          <w:sz w:val="20"/>
          <w:szCs w:val="20"/>
        </w:rPr>
      </w:pPr>
      <w:r w:rsidRPr="00792735">
        <w:rPr>
          <w:rFonts w:ascii="Arial" w:hAnsi="Arial" w:cs="Arial"/>
          <w:sz w:val="20"/>
          <w:szCs w:val="20"/>
        </w:rPr>
        <w:t>Eco-$mart, Inc. is a Service Disabled Veteran Owned Business</w:t>
      </w:r>
    </w:p>
    <w:p w:rsidR="00941676" w:rsidRPr="00792735" w:rsidRDefault="00941676" w:rsidP="008B61D5">
      <w:pPr>
        <w:rPr>
          <w:rFonts w:ascii="Arial" w:hAnsi="Arial" w:cs="Arial"/>
          <w:sz w:val="20"/>
          <w:szCs w:val="20"/>
        </w:rPr>
      </w:pPr>
    </w:p>
    <w:p w:rsidR="00DA3B80" w:rsidRDefault="00DA3B80" w:rsidP="008B61D5">
      <w:pPr>
        <w:rPr>
          <w:rFonts w:ascii="Arial" w:hAnsi="Arial" w:cs="Arial"/>
          <w:sz w:val="20"/>
          <w:szCs w:val="20"/>
        </w:rPr>
      </w:pPr>
      <w:proofErr w:type="gramStart"/>
      <w:r w:rsidRPr="00792735">
        <w:rPr>
          <w:rFonts w:ascii="Arial" w:hAnsi="Arial" w:cs="Arial"/>
          <w:sz w:val="20"/>
          <w:szCs w:val="20"/>
        </w:rPr>
        <w:t>LED replacement lamps and new fixtures from Eco-$mart, Inc.</w:t>
      </w:r>
      <w:proofErr w:type="gramEnd"/>
    </w:p>
    <w:p w:rsidR="00BA1CF6" w:rsidRDefault="00BA1CF6" w:rsidP="008B61D5">
      <w:pPr>
        <w:rPr>
          <w:rFonts w:ascii="Arial" w:hAnsi="Arial" w:cs="Arial"/>
          <w:sz w:val="20"/>
          <w:szCs w:val="20"/>
        </w:rPr>
      </w:pPr>
    </w:p>
    <w:p w:rsidR="00BA1CF6" w:rsidRDefault="00BA1CF6" w:rsidP="008B61D5">
      <w:pPr>
        <w:rPr>
          <w:rFonts w:ascii="Arial" w:hAnsi="Arial" w:cs="Arial"/>
          <w:sz w:val="20"/>
          <w:szCs w:val="20"/>
        </w:rPr>
      </w:pPr>
      <w:bookmarkStart w:id="0" w:name="_GoBack"/>
      <w:r>
        <w:rPr>
          <w:rFonts w:ascii="Arial" w:hAnsi="Arial" w:cs="Arial"/>
          <w:sz w:val="20"/>
          <w:szCs w:val="20"/>
        </w:rPr>
        <w:t xml:space="preserve">We also have U.S. Made Fixtures and Retrofit Kits: </w:t>
      </w:r>
    </w:p>
    <w:p w:rsidR="00BA1CF6" w:rsidRDefault="00BA1CF6" w:rsidP="008B61D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Option 1: </w:t>
      </w:r>
      <w:hyperlink r:id="rId14" w:history="1">
        <w:r w:rsidRPr="003D2C3E">
          <w:rPr>
            <w:rStyle w:val="Hyperlink"/>
            <w:rFonts w:ascii="Arial" w:hAnsi="Arial" w:cs="Arial"/>
            <w:sz w:val="20"/>
            <w:szCs w:val="20"/>
          </w:rPr>
          <w:t>http://tinyurl.com/LED-NB-WHL-2016</w:t>
        </w:r>
      </w:hyperlink>
      <w:r>
        <w:rPr>
          <w:rFonts w:ascii="Arial" w:hAnsi="Arial" w:cs="Arial"/>
          <w:sz w:val="20"/>
          <w:szCs w:val="20"/>
        </w:rPr>
        <w:t xml:space="preserve"> </w:t>
      </w:r>
    </w:p>
    <w:p w:rsidR="00BA1CF6" w:rsidRPr="007529E8" w:rsidRDefault="00BA1CF6" w:rsidP="00BA1CF6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Option 2: </w:t>
      </w:r>
      <w:hyperlink r:id="rId15" w:history="1">
        <w:r w:rsidRPr="001639AC">
          <w:rPr>
            <w:rStyle w:val="Hyperlink"/>
            <w:rFonts w:ascii="Arial" w:hAnsi="Arial" w:cs="Arial"/>
            <w:bCs/>
            <w:sz w:val="20"/>
            <w:szCs w:val="20"/>
          </w:rPr>
          <w:t>http://tinyurl.com/L</w:t>
        </w:r>
        <w:r w:rsidRPr="001639AC">
          <w:rPr>
            <w:rStyle w:val="Hyperlink"/>
            <w:rFonts w:ascii="Arial" w:hAnsi="Arial" w:cs="Arial"/>
            <w:bCs/>
            <w:sz w:val="20"/>
            <w:szCs w:val="20"/>
          </w:rPr>
          <w:t>ED-HID-P</w:t>
        </w:r>
      </w:hyperlink>
    </w:p>
    <w:bookmarkEnd w:id="0"/>
    <w:p w:rsidR="00BA1CF6" w:rsidRPr="00792735" w:rsidRDefault="00BA1CF6" w:rsidP="008B61D5">
      <w:pPr>
        <w:rPr>
          <w:rFonts w:ascii="Arial" w:hAnsi="Arial" w:cs="Arial"/>
          <w:sz w:val="20"/>
          <w:szCs w:val="20"/>
        </w:rPr>
      </w:pPr>
    </w:p>
    <w:p w:rsidR="00653531" w:rsidRPr="008B61D5" w:rsidRDefault="00653531" w:rsidP="006A000E">
      <w:pPr>
        <w:rPr>
          <w:rFonts w:ascii="Arial" w:eastAsia="Arial Unicode MS" w:hAnsi="Arial" w:cs="Arial"/>
          <w:sz w:val="20"/>
          <w:szCs w:val="20"/>
        </w:rPr>
      </w:pPr>
    </w:p>
    <w:p w:rsidR="00DC071F" w:rsidRPr="00453D07" w:rsidRDefault="00DC071F">
      <w:pPr>
        <w:rPr>
          <w:rFonts w:ascii="Arial" w:hAnsi="Arial" w:cs="Arial"/>
          <w:sz w:val="20"/>
          <w:szCs w:val="20"/>
        </w:rPr>
      </w:pPr>
    </w:p>
    <w:sectPr w:rsidR="00DC071F" w:rsidRPr="00453D07" w:rsidSect="00831B8C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08F8" w:rsidRDefault="002608F8" w:rsidP="008B4C44">
      <w:r>
        <w:separator/>
      </w:r>
    </w:p>
  </w:endnote>
  <w:endnote w:type="continuationSeparator" w:id="0">
    <w:p w:rsidR="002608F8" w:rsidRDefault="002608F8" w:rsidP="008B4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08F8" w:rsidRDefault="002608F8" w:rsidP="008B4C44">
      <w:r>
        <w:separator/>
      </w:r>
    </w:p>
  </w:footnote>
  <w:footnote w:type="continuationSeparator" w:id="0">
    <w:p w:rsidR="002608F8" w:rsidRDefault="002608F8" w:rsidP="008B4C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45D4F"/>
    <w:multiLevelType w:val="hybridMultilevel"/>
    <w:tmpl w:val="6D387E28"/>
    <w:lvl w:ilvl="0" w:tplc="452E8BF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4E32D6"/>
    <w:multiLevelType w:val="hybridMultilevel"/>
    <w:tmpl w:val="AE06CA54"/>
    <w:lvl w:ilvl="0" w:tplc="953C878E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D13312"/>
    <w:multiLevelType w:val="hybridMultilevel"/>
    <w:tmpl w:val="F84C1244"/>
    <w:lvl w:ilvl="0" w:tplc="706AF04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BD11F5"/>
    <w:multiLevelType w:val="hybridMultilevel"/>
    <w:tmpl w:val="1632D3F0"/>
    <w:lvl w:ilvl="0" w:tplc="A3AC90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623D46"/>
    <w:multiLevelType w:val="hybridMultilevel"/>
    <w:tmpl w:val="D49E51FC"/>
    <w:lvl w:ilvl="0" w:tplc="452E8BF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8E1D52"/>
    <w:multiLevelType w:val="hybridMultilevel"/>
    <w:tmpl w:val="23A6F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9D4EDC"/>
    <w:multiLevelType w:val="hybridMultilevel"/>
    <w:tmpl w:val="3F66AB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D8605D"/>
    <w:multiLevelType w:val="hybridMultilevel"/>
    <w:tmpl w:val="445E33B0"/>
    <w:lvl w:ilvl="0" w:tplc="452E8BF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3066DB"/>
    <w:multiLevelType w:val="hybridMultilevel"/>
    <w:tmpl w:val="20F81A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9D1DA5"/>
    <w:multiLevelType w:val="hybridMultilevel"/>
    <w:tmpl w:val="8102C9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943068"/>
    <w:multiLevelType w:val="hybridMultilevel"/>
    <w:tmpl w:val="E8246534"/>
    <w:lvl w:ilvl="0" w:tplc="C20E06E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5F0C67"/>
    <w:multiLevelType w:val="hybridMultilevel"/>
    <w:tmpl w:val="121AF318"/>
    <w:lvl w:ilvl="0" w:tplc="452E8BF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9F023A"/>
    <w:multiLevelType w:val="hybridMultilevel"/>
    <w:tmpl w:val="10B8B4E8"/>
    <w:lvl w:ilvl="0" w:tplc="452E8BF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D16F3D"/>
    <w:multiLevelType w:val="hybridMultilevel"/>
    <w:tmpl w:val="7C240A32"/>
    <w:lvl w:ilvl="0" w:tplc="452E8BF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8C7A3D"/>
    <w:multiLevelType w:val="hybridMultilevel"/>
    <w:tmpl w:val="8D9866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2F7C62"/>
    <w:multiLevelType w:val="hybridMultilevel"/>
    <w:tmpl w:val="177C2E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0"/>
  </w:num>
  <w:num w:numId="5">
    <w:abstractNumId w:val="2"/>
  </w:num>
  <w:num w:numId="6">
    <w:abstractNumId w:val="9"/>
  </w:num>
  <w:num w:numId="7">
    <w:abstractNumId w:val="14"/>
  </w:num>
  <w:num w:numId="8">
    <w:abstractNumId w:val="5"/>
  </w:num>
  <w:num w:numId="9">
    <w:abstractNumId w:val="15"/>
  </w:num>
  <w:num w:numId="10">
    <w:abstractNumId w:val="6"/>
  </w:num>
  <w:num w:numId="11">
    <w:abstractNumId w:val="8"/>
  </w:num>
  <w:num w:numId="12">
    <w:abstractNumId w:val="13"/>
  </w:num>
  <w:num w:numId="13">
    <w:abstractNumId w:val="12"/>
  </w:num>
  <w:num w:numId="14">
    <w:abstractNumId w:val="11"/>
  </w:num>
  <w:num w:numId="15">
    <w:abstractNumId w:val="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00E"/>
    <w:rsid w:val="000162AF"/>
    <w:rsid w:val="00041084"/>
    <w:rsid w:val="00051AFD"/>
    <w:rsid w:val="0006660D"/>
    <w:rsid w:val="00074A8D"/>
    <w:rsid w:val="00087136"/>
    <w:rsid w:val="0009006A"/>
    <w:rsid w:val="0009788A"/>
    <w:rsid w:val="000D4653"/>
    <w:rsid w:val="000D502C"/>
    <w:rsid w:val="000E1B1A"/>
    <w:rsid w:val="000E593F"/>
    <w:rsid w:val="00113DC7"/>
    <w:rsid w:val="0011641F"/>
    <w:rsid w:val="00123C9B"/>
    <w:rsid w:val="001378A0"/>
    <w:rsid w:val="00187993"/>
    <w:rsid w:val="001A3DE7"/>
    <w:rsid w:val="00214718"/>
    <w:rsid w:val="00216582"/>
    <w:rsid w:val="002329DD"/>
    <w:rsid w:val="00236A17"/>
    <w:rsid w:val="002608F8"/>
    <w:rsid w:val="002B64E4"/>
    <w:rsid w:val="002C4912"/>
    <w:rsid w:val="002C6BBB"/>
    <w:rsid w:val="00301E46"/>
    <w:rsid w:val="00325B06"/>
    <w:rsid w:val="00331DBF"/>
    <w:rsid w:val="00355761"/>
    <w:rsid w:val="00382040"/>
    <w:rsid w:val="003A620B"/>
    <w:rsid w:val="003B7C8A"/>
    <w:rsid w:val="003C2F08"/>
    <w:rsid w:val="003D3509"/>
    <w:rsid w:val="0041108F"/>
    <w:rsid w:val="00433878"/>
    <w:rsid w:val="0044456F"/>
    <w:rsid w:val="00446BEF"/>
    <w:rsid w:val="0045211B"/>
    <w:rsid w:val="00453D07"/>
    <w:rsid w:val="00476583"/>
    <w:rsid w:val="004830F9"/>
    <w:rsid w:val="004922FC"/>
    <w:rsid w:val="004C51D5"/>
    <w:rsid w:val="004D1594"/>
    <w:rsid w:val="004F6533"/>
    <w:rsid w:val="00515341"/>
    <w:rsid w:val="0055582D"/>
    <w:rsid w:val="00555F9F"/>
    <w:rsid w:val="005748E6"/>
    <w:rsid w:val="00576FDB"/>
    <w:rsid w:val="00595DC4"/>
    <w:rsid w:val="005961B0"/>
    <w:rsid w:val="005A1A8D"/>
    <w:rsid w:val="005A69A9"/>
    <w:rsid w:val="005A7857"/>
    <w:rsid w:val="005B7857"/>
    <w:rsid w:val="005C3E43"/>
    <w:rsid w:val="00611B6D"/>
    <w:rsid w:val="00644C95"/>
    <w:rsid w:val="00653531"/>
    <w:rsid w:val="00681756"/>
    <w:rsid w:val="00695847"/>
    <w:rsid w:val="006A000E"/>
    <w:rsid w:val="006F3ECA"/>
    <w:rsid w:val="00701E7A"/>
    <w:rsid w:val="0076200E"/>
    <w:rsid w:val="0077395F"/>
    <w:rsid w:val="00780150"/>
    <w:rsid w:val="00792735"/>
    <w:rsid w:val="00793270"/>
    <w:rsid w:val="007C21C1"/>
    <w:rsid w:val="007C2F08"/>
    <w:rsid w:val="007C4581"/>
    <w:rsid w:val="007C6FB1"/>
    <w:rsid w:val="0080128B"/>
    <w:rsid w:val="00803C51"/>
    <w:rsid w:val="00811417"/>
    <w:rsid w:val="00831B8C"/>
    <w:rsid w:val="00834CDB"/>
    <w:rsid w:val="0085532A"/>
    <w:rsid w:val="008762F2"/>
    <w:rsid w:val="00881BC6"/>
    <w:rsid w:val="00883729"/>
    <w:rsid w:val="008A18DA"/>
    <w:rsid w:val="008B4C44"/>
    <w:rsid w:val="008B61D5"/>
    <w:rsid w:val="008B6E03"/>
    <w:rsid w:val="008D59FE"/>
    <w:rsid w:val="008E25B3"/>
    <w:rsid w:val="00900B19"/>
    <w:rsid w:val="0091237A"/>
    <w:rsid w:val="00931D81"/>
    <w:rsid w:val="00941676"/>
    <w:rsid w:val="0095256F"/>
    <w:rsid w:val="0096517C"/>
    <w:rsid w:val="0097384C"/>
    <w:rsid w:val="0098432D"/>
    <w:rsid w:val="009A5B72"/>
    <w:rsid w:val="009C0948"/>
    <w:rsid w:val="009E1EC7"/>
    <w:rsid w:val="009F4EDF"/>
    <w:rsid w:val="00A159A8"/>
    <w:rsid w:val="00A319B0"/>
    <w:rsid w:val="00A41596"/>
    <w:rsid w:val="00A46D6D"/>
    <w:rsid w:val="00A80621"/>
    <w:rsid w:val="00A87255"/>
    <w:rsid w:val="00AA24E6"/>
    <w:rsid w:val="00AB33E5"/>
    <w:rsid w:val="00AD78BF"/>
    <w:rsid w:val="00B23CC9"/>
    <w:rsid w:val="00B3099C"/>
    <w:rsid w:val="00B654FB"/>
    <w:rsid w:val="00B720B8"/>
    <w:rsid w:val="00B866A2"/>
    <w:rsid w:val="00BA1CF6"/>
    <w:rsid w:val="00BA25A4"/>
    <w:rsid w:val="00BA4D75"/>
    <w:rsid w:val="00BE2386"/>
    <w:rsid w:val="00C20C50"/>
    <w:rsid w:val="00C276DD"/>
    <w:rsid w:val="00C425FD"/>
    <w:rsid w:val="00C91232"/>
    <w:rsid w:val="00CF442C"/>
    <w:rsid w:val="00D16329"/>
    <w:rsid w:val="00D301D5"/>
    <w:rsid w:val="00D50629"/>
    <w:rsid w:val="00D51F9C"/>
    <w:rsid w:val="00D54A74"/>
    <w:rsid w:val="00D80DA8"/>
    <w:rsid w:val="00D81025"/>
    <w:rsid w:val="00D95A94"/>
    <w:rsid w:val="00DA3B80"/>
    <w:rsid w:val="00DB4102"/>
    <w:rsid w:val="00DC071F"/>
    <w:rsid w:val="00DC6390"/>
    <w:rsid w:val="00DE1146"/>
    <w:rsid w:val="00DE322D"/>
    <w:rsid w:val="00E17E8F"/>
    <w:rsid w:val="00E32E69"/>
    <w:rsid w:val="00E5157B"/>
    <w:rsid w:val="00E70001"/>
    <w:rsid w:val="00E70565"/>
    <w:rsid w:val="00E96FFE"/>
    <w:rsid w:val="00EC0ACC"/>
    <w:rsid w:val="00EF66E4"/>
    <w:rsid w:val="00F051DC"/>
    <w:rsid w:val="00F1143C"/>
    <w:rsid w:val="00F12C91"/>
    <w:rsid w:val="00F16B81"/>
    <w:rsid w:val="00F22E43"/>
    <w:rsid w:val="00F2666F"/>
    <w:rsid w:val="00F4412F"/>
    <w:rsid w:val="00F60C0E"/>
    <w:rsid w:val="00F73828"/>
    <w:rsid w:val="00F81256"/>
    <w:rsid w:val="00F82144"/>
    <w:rsid w:val="00F87F12"/>
    <w:rsid w:val="00FA538B"/>
    <w:rsid w:val="00FB2ECE"/>
    <w:rsid w:val="00FB4BFC"/>
    <w:rsid w:val="00FE0BF2"/>
    <w:rsid w:val="00FE2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00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A000E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semiHidden/>
    <w:unhideWhenUsed/>
    <w:rsid w:val="006A000E"/>
    <w:rPr>
      <w:rFonts w:ascii="Arial" w:eastAsia="Times New Roman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6A000E"/>
    <w:rPr>
      <w:rFonts w:ascii="Arial" w:eastAsia="Times New Roman" w:hAnsi="Arial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6A000E"/>
    <w:pPr>
      <w:ind w:left="720"/>
    </w:pPr>
    <w:rPr>
      <w:rFonts w:eastAsia="Times New Roman"/>
    </w:rPr>
  </w:style>
  <w:style w:type="character" w:styleId="Strong">
    <w:name w:val="Strong"/>
    <w:basedOn w:val="DefaultParagraphFont"/>
    <w:uiPriority w:val="22"/>
    <w:qFormat/>
    <w:rsid w:val="006A000E"/>
    <w:rPr>
      <w:b/>
      <w:b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D59FE"/>
    <w:rPr>
      <w:rFonts w:ascii="Arial" w:hAnsi="Arial" w:cstheme="minorBidi"/>
      <w:sz w:val="2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D59FE"/>
    <w:rPr>
      <w:rFonts w:ascii="Arial" w:hAnsi="Arial"/>
      <w:sz w:val="20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214718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B4C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4C44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B4C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4C44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00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A000E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semiHidden/>
    <w:unhideWhenUsed/>
    <w:rsid w:val="006A000E"/>
    <w:rPr>
      <w:rFonts w:ascii="Arial" w:eastAsia="Times New Roman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6A000E"/>
    <w:rPr>
      <w:rFonts w:ascii="Arial" w:eastAsia="Times New Roman" w:hAnsi="Arial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6A000E"/>
    <w:pPr>
      <w:ind w:left="720"/>
    </w:pPr>
    <w:rPr>
      <w:rFonts w:eastAsia="Times New Roman"/>
    </w:rPr>
  </w:style>
  <w:style w:type="character" w:styleId="Strong">
    <w:name w:val="Strong"/>
    <w:basedOn w:val="DefaultParagraphFont"/>
    <w:uiPriority w:val="22"/>
    <w:qFormat/>
    <w:rsid w:val="006A000E"/>
    <w:rPr>
      <w:b/>
      <w:b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D59FE"/>
    <w:rPr>
      <w:rFonts w:ascii="Arial" w:hAnsi="Arial" w:cstheme="minorBidi"/>
      <w:sz w:val="2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D59FE"/>
    <w:rPr>
      <w:rFonts w:ascii="Arial" w:hAnsi="Arial"/>
      <w:sz w:val="20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214718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B4C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4C44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B4C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4C4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99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4328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2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97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218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753603">
      <w:bodyDiv w:val="1"/>
      <w:marLeft w:val="0"/>
      <w:marRight w:val="0"/>
      <w:marTop w:val="0"/>
      <w:marBottom w:val="9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0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644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06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5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1896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7265440">
      <w:bodyDiv w:val="1"/>
      <w:marLeft w:val="0"/>
      <w:marRight w:val="0"/>
      <w:marTop w:val="0"/>
      <w:marBottom w:val="9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49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1563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35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1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72375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0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6342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7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8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65941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78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0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9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160574">
                  <w:marLeft w:val="22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9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436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7109">
                              <w:marLeft w:val="480"/>
                              <w:marRight w:val="48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25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82621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57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eco-smart.co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lease-smart.com/vendors/EcoSmart-app.htm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leasesmart.com:80/calculator/EcoSmart.html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tinyurl.com/LED-HID-P" TargetMode="External"/><Relationship Id="rId10" Type="http://schemas.openxmlformats.org/officeDocument/2006/relationships/hyperlink" Target="http://tinyurl.com/ROI-Mult-Rows-Graph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tinyurl.com/LED-Eco-Smart-IMP" TargetMode="External"/><Relationship Id="rId14" Type="http://schemas.openxmlformats.org/officeDocument/2006/relationships/hyperlink" Target="http://tinyurl.com/LED-NB-WHL-201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CAE416-2646-4108-9698-773481FED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1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</dc:creator>
  <cp:lastModifiedBy>Matt</cp:lastModifiedBy>
  <cp:revision>4</cp:revision>
  <dcterms:created xsi:type="dcterms:W3CDTF">2015-12-09T14:31:00Z</dcterms:created>
  <dcterms:modified xsi:type="dcterms:W3CDTF">2016-01-22T14:39:00Z</dcterms:modified>
</cp:coreProperties>
</file>